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Robuste Wand-Aufbauleuchte aus Zink-Druckguss  zur Ausleuchtung der Flucht- und Rettungswege. Geeignet für die Verwendung im Innen- und Außenbereich z.B. über Ausgängen. Durch die in die eingebrachten Streulinsen wird eine optimale Lichtverteilung und Ausleuchtung der Flucht- und Rettungswege erreicht.</w:t>
      </w:r>
      <w:br/>
      <w:br/>
      <w:r>
        <w:rPr/>
        <w:t xml:space="preserve">Erhältlich in den Farben Weiß und Anthrazit.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Schrauben verdeckt von vorne nicht sichtbar</w:t>
      </w:r>
    </w:p>
    <w:p>
      <w:pPr/>
    </w:p>
    <w:p>
      <w:pPr/>
      <w:r>
        <w:rPr/>
        <w:t xml:space="preserve">lbl-monitoring: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lbl-material: Zink-Druckguss</w:t>
      </w:r>
    </w:p>
    <w:p>
      <w:pPr/>
      <w:r>
        <w:rPr/>
        <w:t xml:space="preserve">lbl-color: RAL 7016</w:t>
      </w:r>
    </w:p>
    <w:p>
      <w:pPr/>
      <w:r>
        <w:rPr/>
        <w:t xml:space="preserve">maße: 65 mm x 315 mm x 140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IP 65</w:t>
      </w:r>
    </w:p>
    <w:p>
      <w:pPr/>
      <w:r>
        <w:rPr/>
        <w:t xml:space="preserve">lbl-impactResistanceRate: IK 8</w:t>
      </w:r>
    </w:p>
    <w:p>
      <w:pPr/>
      <w:r>
        <w:rPr/>
        <w:t xml:space="preserve">allowed-temperature-ds: -25 °C to 40 °C celsius</w:t>
      </w:r>
    </w:p>
    <w:p>
      <w:pPr/>
      <w:r>
        <w:rPr/>
        <w:t xml:space="preserve">allowed-temperature-bs: -25 °C to 40 °C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3,3 W W</w:t>
      </w:r>
    </w:p>
    <w:p>
      <w:pPr/>
      <w:r>
        <w:rPr/>
        <w:t xml:space="preserve">~lbl-lv-LeistungBereitschaftsbetrieb: 1 W W</w:t>
      </w:r>
    </w:p>
    <w:p>
      <w:pPr/>
      <w:r>
        <w:rPr/>
        <w:t xml:space="preserve">~lbl-lv-LichtstromNotbetrieb: 85 lm lm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2.5 mm²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ZAW418SC-TT-AZ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665D8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2024-07-17T09:30:57+02:00</dcterms:created>
  <dcterms:modified xsi:type="dcterms:W3CDTF">2024-07-17T09:30:57+02:00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