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LFP3216.01</w:t>
      </w:r>
    </w:p>
    <w:p>
      <w:pPr/>
    </w:p>
    <w:p>
      <w:pPr/>
      <w:r>
        <w:rPr/>
        <w:t xml:space="preserve">Numéro d'article: ZAW411WL-AZ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88DD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2024-11-14T11:38:17+01:00</dcterms:created>
  <dcterms:modified xsi:type="dcterms:W3CDTF">2024-11-14T11:38:17+01:00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