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luminaire, frame panel, EDGE series, for 625 mm ceiling module. Flat shape. Aluminium frame, white, powder-coated. Diffuser made from plastic (PMMA), opal, non-yellowing. Power supply, DALI dimmable, Driver external. Version with CASAMBI® Bluetooth control, RGBW and tunable white available.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615 mm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label.zuordnungsspeicher.Length: 615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635 mm</w:t>
      </w:r>
    </w:p>
    <w:p>
      <w:pPr/>
      <w:r>
        <w:rPr/>
        <w:t xml:space="preserve">label.zuordnungsspeicher.Height: 30 mm</w:t>
      </w:r>
    </w:p>
    <w:p>
      <w:pPr/>
      <w:r>
        <w:rPr/>
        <w:t xml:space="preserve">label.zuordnungsspeicher.Length: 640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16.6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2024-09-05T18:42:11+02:00</dcterms:created>
  <dcterms:modified xsi:type="dcterms:W3CDTF">2024-09-05T18:42:11+02:00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