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i standby-modus: 3,5 W W</w:t>
      </w:r>
    </w:p>
    <w:p>
      <w:pPr/>
      <w:r>
        <w:rPr/>
        <w:t xml:space="preserve">Lysstrøm Nøddrift: 700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XGMU001SC-BS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25D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2024-10-11T16:10:19+02:00</dcterms:created>
  <dcterms:modified xsi:type="dcterms:W3CDTF">2024-10-11T16:10:19+02:00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