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 and DIN EN 1838. </w:t>
      </w:r>
      <w:br/>
      <w:br/>
      <w:r>
        <w:rPr/>
        <w:t xml:space="preserve">Cube plastic luminaire with frameless bonnet and easy-to-mount bayonet catch. Due to the stable construction, the luminaire can also be suspended by chain or rope. </w:t>
      </w:r>
      <w:br/>
      <w:br/>
      <w:r>
        <w:rPr/>
        <w:t xml:space="preserve">Suitable for continuous or stand-by operation. Planning reliability thanks to logically printed pictograms according to DIN EN ISO 7010 and DIN ISO 3864 (left, right, bottom)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300 mm x 300 mm x 179.5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4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5,7 W W</w:t>
      </w:r>
    </w:p>
    <w:p>
      <w:pPr/>
      <w:r>
        <w:rPr/>
        <w:t xml:space="preserve">Power non-maintained mode: 0,8 W W</w:t>
      </w:r>
    </w:p>
    <w:p>
      <w:pPr/>
      <w:r>
        <w:rPr/>
        <w:t xml:space="preserve">Luminous Flux Emergency Operation: 520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WHXD411WL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WKO, Set out of 4 x chain eyelet  for cube luminaires</w:t>
      </w:r>
    </w:p>
    <w:p>
      <w:pPr/>
      <w:r>
        <w:rPr/>
        <w:t xml:space="preserve">Article number: DSA-Y4M, Y wire suspension 4m as a set suitable for cube  liuminaires  Two-point attachment to the ceiling with  transverse anchors, four-point attachment to  the luminaire.</w:t>
      </w:r>
    </w:p>
    <w:p>
      <w:pPr/>
      <w:r>
        <w:rPr/>
        <w:t xml:space="preserve">Article number: DSA-Y4M-APA, 4m cable suspension incl. mounting plate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E6DDC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2024-08-23T19:21:55+02:00</dcterms:created>
  <dcterms:modified xsi:type="dcterms:W3CDTF">2024-08-23T19:21:55+02:00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