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Escape sign luminaire according to DIN EN 60598-1, DIN EN 60598-2-22 and DIN EN 1838</w:t>
      </w:r>
      <w:br/>
      <w:r>
        <w:rPr/>
        <w:t xml:space="preserve">  </w:t>
      </w:r>
      <w:br/>
      <w:r>
        <w:rPr/>
        <w:t xml:space="preserve">Metal escape sign luminaire for recessed wall mounting, with front frame secured by screws.</w:t>
      </w:r>
      <w:br/>
      <w:r>
        <w:rPr/>
        <w:t xml:space="preserve"> </w:t>
      </w:r>
      <w:br/>
      <w:r>
        <w:rPr/>
        <w:t xml:space="preserve">Suitable for continuous or stand-by operation. Planning reliability due to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65 mm x 280 mm x 160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U6E413SC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U6BE, U6 concreate housing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1DB8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2024-10-29T16:58:52+01:00</dcterms:created>
  <dcterms:modified xsi:type="dcterms:W3CDTF">2024-10-29T16:58:52+01:00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