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0,8 W W</w:t>
      </w:r>
    </w:p>
    <w:p>
      <w:pPr/>
      <w:r>
        <w:rPr/>
        <w:t xml:space="preserve">Flux lumineux en mode de secours: 195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QBW423WL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354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2024-10-28T17:54:39+01:00</dcterms:created>
  <dcterms:modified xsi:type="dcterms:W3CDTF">2024-10-28T17:54:39+01:00</dcterms:modified>
</cp:coreProperties>
</file>

<file path=docProps/custom.xml><?xml version="1.0" encoding="utf-8"?>
<Properties xmlns="http://schemas.openxmlformats.org/officeDocument/2006/custom-properties" xmlns:vt="http://schemas.openxmlformats.org/officeDocument/2006/docPropsVTypes"/>
</file>