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plastlampe for generell belysning og belysning av rømnings- og redningsveier i henhold til DIN EN 60598-1, DIN EN 60598-2-22 og DIN EN 1838.</w:t>
      </w:r>
      <w:br/>
      <w:br/>
      <w:r>
        <w:rPr/>
        <w:t xml:space="preserve">I tidløst design, egnet for innendørs bruk. Nødlys-LED-en kan foldes ut uten verktøy under montering, for eksempel for å belyse rømnings- og redningsveier optimalt ved montering på vegg.</w:t>
      </w:r>
      <w:br/>
      <w:r>
        <w:rPr/>
        <w:t xml:space="preserve">Versjon i hvitt. Lysfarge 4000 K Lysstrøm nettdrift 1800 lm.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44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 W W</w:t>
      </w:r>
    </w:p>
    <w:p>
      <w:pPr/>
      <w:r>
        <w:rPr/>
        <w:t xml:space="preserve">Strøm i standby-modus: 0,35 W W</w:t>
      </w:r>
    </w:p>
    <w:p>
      <w:pPr/>
      <w:r>
        <w:rPr/>
        <w:t xml:space="preserve">Lysstrøm Nøddrift: 235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NIMHHT4820Q, {{Produkt - BatteryPerformance - BatteryTechnology (P:17:110)}} Batteri</w:t>
      </w:r>
    </w:p>
    <w:p>
      <w:pPr/>
    </w:p>
    <w:p>
      <w:pPr/>
      <w:r>
        <w:rPr/>
        <w:t xml:space="preserve">Varenummer: QBW023SC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28E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2025-01-15T12:47:33+01:00</dcterms:created>
  <dcterms:modified xsi:type="dcterms:W3CDTF">2025-01-15T12:47:33+01:00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