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 Überwachungseinrichtung vom Typ Wireless Basic</w:t>
      </w:r>
    </w:p>
    <w:p>
      <w:pPr>
        <w:numPr>
          <w:ilvl w:val="0"/>
          <w:numId w:val="2"/>
        </w:numPr>
      </w:pPr>
      <w:r>
        <w:rPr/>
        <w:t xml:space="preserve">Zeitsparende Konfiguration und Inbetriebnahme sowie Überwachung mittels Bluetooth per Android App</w:t>
      </w:r>
    </w:p>
    <w:p>
      <w:pPr>
        <w:numPr>
          <w:ilvl w:val="0"/>
          <w:numId w:val="2"/>
        </w:numPr>
      </w:pPr>
      <w:r>
        <w:rPr/>
        <w:t xml:space="preserve">Betrieb im Offline-Modus oder optional über LIGHTLINX® mit vielseitigen Cloud-Funktionen</w:t>
      </w:r>
    </w:p>
    <w:p>
      <w:pPr>
        <w:numPr>
          <w:ilvl w:val="0"/>
          <w:numId w:val="2"/>
        </w:numPr>
      </w:pPr>
      <w:r>
        <w:rPr/>
        <w:t xml:space="preserve">Ausführung mit automatischem Prüfsystem gemäß DIN EN 62034 Typ S inkl. Test-Taster SelfControl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WirelessBasic App frei wählbar)</w:t>
      </w:r>
    </w:p>
    <w:p>
      <w:pPr>
        <w:numPr>
          <w:ilvl w:val="0"/>
          <w:numId w:val="2"/>
        </w:numPr>
      </w:pPr>
      <w:r>
        <w:rPr/>
        <w:t xml:space="preserve">Konfigurierbarer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Aluminium</w:t>
      </w:r>
    </w:p>
    <w:p>
      <w:pPr/>
      <w:r>
        <w:rPr/>
        <w:t xml:space="preserve">Farbe: Alu eloxiert</w:t>
      </w:r>
    </w:p>
    <w:p>
      <w:pPr/>
      <w:r>
        <w:rPr/>
        <w:t xml:space="preserve">Maße:  mm x  mm x 113 mm</w:t>
      </w:r>
    </w:p>
    <w:p>
      <w:pPr/>
      <w:r>
        <w:rPr/>
        <w:t xml:space="preserve">Durchmesser: 395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20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-5 °C bis 30 °C °C</w:t>
      </w:r>
    </w:p>
    <w:p>
      <w:pPr/>
      <w:r>
        <w:rPr/>
        <w:t xml:space="preserve">Zulässige Temperatur BS: -5 °C bis 35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26,4 W W</w:t>
      </w:r>
    </w:p>
    <w:p>
      <w:pPr/>
      <w:r>
        <w:rPr/>
        <w:t xml:space="preserve">Leistung Bereitschaftsbetrieb: 0,4 W W</w:t>
      </w:r>
    </w:p>
    <w:p>
      <w:pPr/>
      <w:r>
        <w:rPr/>
        <w:t xml:space="preserve">Lichtstrom Notbetrieb: 250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LFP3233.01, {{Produkt - BatteryPerformance - BatteryTechnology (P:17:110)}} Batterie</w:t>
      </w:r>
    </w:p>
    <w:p>
      <w:pPr/>
    </w:p>
    <w:p>
      <w:pPr/>
      <w:r>
        <w:rPr/>
        <w:t xml:space="preserve">Artikelnummer: QAW423WB-SI</w:t>
      </w:r>
    </w:p>
    <w:p>
      <w:pPr/>
    </w:p>
    <w:p>
      <w:pPr/>
      <w:r>
        <w:rPr/>
        <w:t xml:space="preserve">Zubehör: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EFACC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2024-11-04T08:36:50+01:00</dcterms:created>
  <dcterms:modified xsi:type="dcterms:W3CDTF">2024-11-04T08:36:50+01:00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