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Generell og sikkerhetslampe i henhold til DIN EN 60598-1, DIN EN 60598-2-22 og DIN EN 1838</w:t>
      </w:r>
      <w:br/>
      <w:br/>
      <w:r>
        <w:rPr/>
        <w:t xml:space="preserve">Rund, elegant generell LED-lampe laget av aluminium for vegg- eller takmontering med nødlysbruk.  </w:t>
      </w:r>
      <w:br/>
      <w:r>
        <w:rPr/>
        <w:t xml:space="preserve">Valgfri farge på huset: anodisert aluminium eller hvit</w:t>
      </w:r>
      <w:br/>
      <w:r>
        <w:rPr/>
        <w:t xml:space="preserve">Lys farge etter eget valg 4000 K eller 3000 K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28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360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LFP3245.WRLED</w:t>
      </w:r>
    </w:p>
    <w:p>
      <w:pPr/>
    </w:p>
    <w:p>
      <w:pPr/>
      <w:r>
        <w:rPr/>
        <w:t xml:space="preserve">Varenummer: QAW403SC-SIWW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6614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2025-01-22T12:30:26+01:00</dcterms:created>
  <dcterms:modified xsi:type="dcterms:W3CDTF">2025-01-22T12:30:26+01:00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