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Redningstegn/sikkerhetslampe i henhold til DIN EN 60598-1, DIN EN 60598-2-22 og DIN EN 1838</w:t>
      </w:r>
      <w:br/>
      <w:r>
        <w:rPr/>
        <w:t xml:space="preserve">  </w:t>
      </w:r>
      <w:br/>
      <w:r>
        <w:rPr/>
        <w:t xml:space="preserve">Plastlampe for vegg- eller takmontering, med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</w:p>
    <w:p>
      <w:pPr/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3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4,2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335 lm lm</w:t>
      </w:r>
    </w:p>
    <w:p>
      <w:pPr/>
    </w:p>
    <w:p>
      <w:pPr/>
      <w:r>
        <w:rPr/>
        <w:t xml:space="preserve">Inngangsspenning AC: 24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PFW519CC-P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BALL2,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2024-11-20T09:20:54+01:00</dcterms:created>
  <dcterms:modified xsi:type="dcterms:W3CDTF">2024-11-20T09:20:54+01:00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