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Rettungszeichen-/Sicherheitsleuchte nach DIN EN 60598-1, DIN EN 60598-2-22 und DIN EN 1838</w:t>
      </w:r>
      <w:br/>
      <w:r>
        <w:rPr/>
        <w:t xml:space="preserve">  </w:t>
      </w:r>
      <w:br/>
      <w:r>
        <w:rPr/>
        <w:t xml:space="preserve">Kunststoffleuchte zur Wand- oder Deckenmontage, mit durch Schrauben gesicherter Haube.</w:t>
      </w:r>
      <w:br/>
      <w:r>
        <w:rPr/>
        <w:t xml:space="preserve">Geeignet für Dauer- oder Bereitschaftsschaltung. Planungssicherheit durch werkzeuglosen, variablen Einsatz der Piktogramme vor Ort. Piktogramme gemäß DIN EN ISO 7010 und DIN ISO 3864 (links, rechts, oben, unten) standardmäßig im Lieferumfang enthalten. 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150 mm x 365 mm x 110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3,3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PFW413SC-P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B42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2024-11-20T09:25:50+01:00</dcterms:created>
  <dcterms:modified xsi:type="dcterms:W3CDTF">2024-11-20T09:25:50+01:00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