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</w:t>
      </w:r>
      <w:br/>
      <w:r>
        <w:rPr/>
        <w:t xml:space="preserve">  </w:t>
      </w:r>
      <w:br/>
      <w:r>
        <w:rPr/>
        <w:t xml:space="preserve">Plastlampe for takmontering. Med trapesformet konisk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152 mm x 370 mm x 195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5,7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320 lm lm</w:t>
      </w:r>
    </w:p>
    <w:p>
      <w:pPr/>
    </w:p>
    <w:p>
      <w:pPr/>
      <w:r>
        <w:rPr/>
        <w:t xml:space="preserve">Inngangsspenning AC: 250 V V</w:t>
      </w:r>
    </w:p>
    <w:p>
      <w:pPr/>
      <w:r>
        <w:rPr/>
        <w:t xml:space="preserve">Tverrsnitt for tilkobling: 2,5 mm² mm</w:t>
      </w:r>
    </w:p>
    <w:p>
      <w:pPr/>
    </w:p>
    <w:p>
      <w:pPr/>
      <w:r>
        <w:rPr/>
        <w:t xml:space="preserve">Batteri: LFP3233.01-TT-SET-2AKKUS</w:t>
      </w:r>
    </w:p>
    <w:p>
      <w:pPr/>
    </w:p>
    <w:p>
      <w:pPr/>
      <w:r>
        <w:rPr/>
        <w:t xml:space="preserve">Varenummer: PFD411SC-TT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2PW-EB, </w:t>
      </w:r>
    </w:p>
    <w:p>
      <w:pPr/>
      <w:r>
        <w:rPr/>
        <w:t xml:space="preserve">Varenummer: 2DW-EB</w:t>
      </w:r>
    </w:p>
    <w:p>
      <w:pPr/>
      <w:r>
        <w:rPr/>
        <w:t xml:space="preserve">Varenummer: DSA, </w:t>
      </w:r>
    </w:p>
    <w:p>
      <w:pPr/>
      <w:r>
        <w:rPr/>
        <w:t xml:space="preserve">Varenummer: PFER,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4AB30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2025-01-21T12:52:24+01:00</dcterms:created>
  <dcterms:modified xsi:type="dcterms:W3CDTF">2025-01-21T12:52:24+01:00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