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Leuchte aus schlankem Aluminiumprofil, matt eloxiert für Deckenmontage mit zusätzlichem Lichtaustritt nach unten. Werkzeuglos zu öffnendes Gehäuse. Geeignet für Dauer- oder Bereitschaftsschaltung. Planungssicherheit durch werkzeuglosen, variablen Einsatz der Piktogramme vor Ort. Piktogrammset (links, rechts, unten) standardmäßig im Lieferumfang enthalten.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Aluminium</w:t>
      </w:r>
    </w:p>
    <w:p>
      <w:pPr/>
      <w:r>
        <w:rPr/>
        <w:t xml:space="preserve">Farbe: Alu eloxiert</w:t>
      </w:r>
    </w:p>
    <w:p>
      <w:pPr/>
      <w:r>
        <w:rPr/>
        <w:t xml:space="preserve">Maße: 62 mm x 384 mm x 214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Deckenaufbau</w:t>
      </w:r>
    </w:p>
    <w:p>
      <w:pPr/>
      <w:r>
        <w:rPr/>
        <w:t xml:space="preserve">Schutzklasse: 1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34m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  <w:r>
        <w:rPr/>
        <w:t xml:space="preserve">Lichtstrom Notbetrieb: 60 lm lm</w:t>
      </w:r>
    </w:p>
    <w:p>
      <w:pPr/>
    </w:p>
    <w:p>
      <w:pPr/>
      <w:r>
        <w:rPr/>
        <w:t xml:space="preserve">Batterie: LFP3216-SET-2AKKU</w:t>
      </w:r>
    </w:p>
    <w:p>
      <w:pPr/>
    </w:p>
    <w:p>
      <w:pPr/>
      <w:r>
        <w:rPr/>
        <w:t xml:space="preserve">Artikelnummer: LXD418SC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2PS-EB</w:t>
      </w:r>
    </w:p>
    <w:p>
      <w:pPr/>
      <w:r>
        <w:rPr/>
        <w:t xml:space="preserve">Artikelnummer: 2DS-EB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058C7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2024-11-12T15:31:12+01:00</dcterms:created>
  <dcterms:modified xsi:type="dcterms:W3CDTF">2024-11-12T15:31:12+01:00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