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258 mm x 147 mm</w:t>
      </w:r>
    </w:p>
    <w:p>
      <w:pPr/>
      <w:r>
        <w:rPr/>
        <w:t xml:space="preserve">Diamètre:  mm</w:t>
      </w:r>
    </w:p>
    <w:p>
      <w:pPr/>
    </w:p>
    <w:p>
      <w:pPr/>
      <w:r>
        <w:rPr/>
        <w:t xml:space="preserve">Type de montage: Deckenaufbau</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LMD418SC</w:t>
      </w:r>
    </w:p>
    <w:p>
      <w:pPr/>
    </w:p>
    <w:p>
      <w:pPr/>
      <w:r>
        <w:rPr/>
        <w:t xml:space="preserve">Accessoires:</w:t>
      </w:r>
    </w:p>
    <w:p>
      <w:pPr/>
      <w:r>
        <w:rPr/>
        <w:t xml:space="preserve">Numéro d'article: DSA, </w:t>
      </w:r>
    </w:p>
    <w:p>
      <w:pPr/>
      <w:r>
        <w:rPr/>
        <w:t xml:space="preserve">Numéro d'article: 2PS-EB</w:t>
      </w:r>
    </w:p>
    <w:p>
      <w:pPr/>
      <w:r>
        <w:rPr/>
        <w:t xml:space="preserve">Numéro d'article: AWM001-SI,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A72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2024-11-12T15:31:03+01:00</dcterms:created>
  <dcterms:modified xsi:type="dcterms:W3CDTF">2024-11-12T15:31:03+01:00</dcterms:modified>
</cp:coreProperties>
</file>

<file path=docProps/custom.xml><?xml version="1.0" encoding="utf-8"?>
<Properties xmlns="http://schemas.openxmlformats.org/officeDocument/2006/custom-properties" xmlns:vt="http://schemas.openxmlformats.org/officeDocument/2006/docPropsVTypes"/>
</file>