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3,6 W W</w:t>
      </w:r>
    </w:p>
    <w:p>
      <w:pPr/>
      <w:r>
        <w:rPr/>
        <w:t xml:space="preserve">Power non-maintained mode: 0,7 W W</w:t>
      </w:r>
    </w:p>
    <w:p>
      <w:pPr/>
    </w:p>
    <w:p>
      <w:pPr/>
      <w:r>
        <w:rPr/>
        <w:t xml:space="preserve">Input voltage AC: 230 V V</w:t>
      </w:r>
    </w:p>
    <w:p>
      <w:pPr/>
      <w:r>
        <w:rPr/>
        <w:t xml:space="preserve">Connection terminals: 2.5 mm² mm</w:t>
      </w:r>
    </w:p>
    <w:p>
      <w:pPr/>
    </w:p>
    <w:p>
      <w:pPr/>
      <w:r>
        <w:rPr/>
        <w:t xml:space="preserve">Battery: LFP3233-SET-2AKKU</w:t>
      </w:r>
    </w:p>
    <w:p>
      <w:pPr/>
    </w:p>
    <w:p>
      <w:pPr/>
      <w:r>
        <w:rPr/>
        <w:t xml:space="preserve">Article number: KWID418WL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04B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2024-09-09T11:26:53+02:00</dcterms:created>
  <dcterms:modified xsi:type="dcterms:W3CDTF">2024-09-09T11:26:53+02:00</dcterms:modified>
</cp:coreProperties>
</file>

<file path=docProps/custom.xml><?xml version="1.0" encoding="utf-8"?>
<Properties xmlns="http://schemas.openxmlformats.org/officeDocument/2006/custom-properties" xmlns:vt="http://schemas.openxmlformats.org/officeDocument/2006/docPropsVTypes"/>
</file>