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à LED à disque en plastique innovant pour un montage universel (mur/plafond/plafond encastré/flèche). Luminaire pour un montage facile composé de seulement 3 pièces. Peut être monté sans outil sur un système de montage rapide intégré au plafond ou au mur. Sans tension de réseau lors du démontage du luminaire. Convient pour un allumage permanent ou en mode veille. Sécurité de planification grâce à l'utilisation variable et sans outil des pictogrammes sur place. Jeu de pictogrammes (gauche, droite, bas, haut) inclus en standard dans la livraison. </w:t>
      </w:r>
      <w:br/>
      <w:r>
        <w:rPr/>
        <w:t xml:space="preserve">Convertisseur LED avec module de surveillance intégré pour la surveillance des luminaires individuels avec commutateur d'adressage à 20 positions avec possibilité de commutation sélective.</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34 mm x 250 mm x 174 mm</w:t>
      </w:r>
    </w:p>
    <w:p>
      <w:pPr/>
      <w:r>
        <w:rPr/>
        <w:t xml:space="preserve">Diamètre: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3,3 W W</w:t>
      </w:r>
    </w:p>
    <w:p>
      <w:pPr/>
      <w:r>
        <w:rPr/>
        <w:t xml:space="preserve">Puissance en mode veille: 1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LFP3216.01</w:t>
      </w:r>
    </w:p>
    <w:p>
      <w:pPr/>
    </w:p>
    <w:p>
      <w:pPr/>
      <w:r>
        <w:rPr/>
        <w:t xml:space="preserve">Numéro d'article: KSU411SC</w:t>
      </w:r>
    </w:p>
    <w:p>
      <w:pPr/>
    </w:p>
    <w:p>
      <w:pPr/>
      <w:r>
        <w:rPr/>
        <w:t xml:space="preserve">Accessoires:</w:t>
      </w:r>
    </w:p>
    <w:p>
      <w:pPr/>
      <w:r>
        <w:rPr/>
        <w:t xml:space="preserve">Numéro d'article: KME-EB,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r>
        <w:rPr/>
        <w:t xml:space="preserve">Numéro d'article: DSA, </w:t>
      </w:r>
    </w:p>
    <w:p>
      <w:pPr/>
      <w:r>
        <w:rPr/>
        <w:t xml:space="preserve">Numéro d'article: KSE-MB-WS, </w:t>
      </w:r>
    </w:p>
    <w:p>
      <w:pPr/>
      <w:r>
        <w:rPr/>
        <w:t xml:space="preserve">Numéro d'article: KSE-MB-SI,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0184A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2024-11-21T13:31:02+01:00</dcterms:created>
  <dcterms:modified xsi:type="dcterms:W3CDTF">2024-11-21T13:31:02+01:00</dcterms:modified>
</cp:coreProperties>
</file>

<file path=docProps/custom.xml><?xml version="1.0" encoding="utf-8"?>
<Properties xmlns="http://schemas.openxmlformats.org/officeDocument/2006/custom-properties" xmlns:vt="http://schemas.openxmlformats.org/officeDocument/2006/docPropsVTypes"/>
</file>