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inclus en standard dans la livraison. </w:t>
      </w:r>
      <w:br/>
      <w:r>
        <w:rPr/>
        <w:t xml:space="preserve">Convertisseur LED avec module de surveillance intégré pour la surveillance des luminaires individuels avec commutateur d'adressage à 20 positions avec possibilité de commutation sélective.</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-30 °C à 40 °C °C</w:t>
      </w:r>
    </w:p>
    <w:p>
      <w:pPr/>
      <w:r>
        <w:rPr/>
        <w:t xml:space="preserve">Température permise en mode veille: -30 °C à 40 °C °C</w:t>
      </w:r>
    </w:p>
    <w:p>
      <w:pPr/>
      <w:r>
        <w:rPr/>
        <w:t xml:space="preserve">Distance de reconnaissance: 22m m</w:t>
      </w:r>
    </w:p>
    <w:p>
      <w:pPr/>
      <w:r>
        <w:rPr/>
        <w:t xml:space="preserve">Pictogramme: Set</w:t>
      </w:r>
    </w:p>
    <w:p>
      <w:pPr/>
    </w:p>
    <w:p>
      <w:pPr/>
      <w:r>
        <w:rPr/>
        <w:t xml:space="preserve">Puissance en mode continu: 3,2 W W</w:t>
      </w:r>
    </w:p>
    <w:p>
      <w:pPr/>
      <w:r>
        <w:rPr/>
        <w:t xml:space="preserve">Puissance en mode veille: 1 W W</w:t>
      </w:r>
    </w:p>
    <w:p>
      <w:pPr/>
      <w:r>
        <w:rPr/>
        <w:t xml:space="preserve">Flux lumineux en mode de secours: 220 lm lm</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KSU019ML-SW</w:t>
      </w:r>
    </w:p>
    <w:p>
      <w:pPr/>
    </w:p>
    <w:p>
      <w:pPr/>
      <w:r>
        <w:rPr/>
        <w:t xml:space="preserve">Accessoires:</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DSA, </w:t>
      </w:r>
    </w:p>
    <w:p>
      <w:pPr/>
      <w:r>
        <w:rPr/>
        <w:t xml:space="preserve">Numéro d'article: KSE-MB-WS, </w:t>
      </w:r>
    </w:p>
    <w:p>
      <w:pPr/>
      <w:r>
        <w:rPr/>
        <w:t xml:space="preserve">Numéro d'article: KSE-MB-SI,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BEBC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2024-09-26T12:56:57+02:00</dcterms:created>
  <dcterms:modified xsi:type="dcterms:W3CDTF">2024-09-26T12:56:57+02:00</dcterms:modified>
</cp:coreProperties>
</file>

<file path=docProps/custom.xml><?xml version="1.0" encoding="utf-8"?>
<Properties xmlns="http://schemas.openxmlformats.org/officeDocument/2006/custom-properties" xmlns:vt="http://schemas.openxmlformats.org/officeDocument/2006/docPropsVTypes"/>
</file>