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-30 °C to 40 °C °C</w:t>
      </w:r>
    </w:p>
    <w:p>
      <w:pPr/>
      <w:r>
        <w:rPr/>
        <w:t xml:space="preserve">Allowed temperature BS: -30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220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KSC019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DSA, cord suspension set 1,5m</w:t>
      </w:r>
    </w:p>
    <w:p>
      <w:pPr/>
      <w:r>
        <w:rPr/>
        <w:t xml:space="preserve">lbl-articleNumber: AWKSU, Wall bracket short 60x47mm, white convenient for KSU, KMU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KMBE, concrete recessed housing for KME</w:t>
      </w:r>
    </w:p>
    <w:p>
      <w:pPr/>
      <w:r>
        <w:rPr/>
        <w:t xml:space="preserve">lbl-articleNumber: BALLPLX-KMU, Ball protection 380x280x60mm incl. fastening Plexiglas clear for KMU, KSU, KSC</w:t>
      </w:r>
    </w:p>
    <w:p>
      <w:pPr/>
      <w:r>
        <w:rPr/>
        <w:t xml:space="preserve">lbl-articleNumber: KS4FIRE, Pictoset Fire Fighting *NEUTRAL* 2x 4 pictograms for KS, KSC, KBM, SD, RM, AM, AS</w:t>
      </w:r>
    </w:p>
    <w:p>
      <w:pPr/>
      <w:r>
        <w:rPr/>
        <w:t xml:space="preserve">lbl-articleNumber: KS4HELP, Pictoset First Aid *NEUTRAL* 2x 4 pictograms for KS, KSC, KBM, SD, RM, AM, AS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2024-07-09T07:49:48+02:00</dcterms:created>
  <dcterms:modified xsi:type="dcterms:W3CDTF">2024-07-09T07:49:48+02:00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