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43</w:t>
      </w:r>
    </w:p>
    <w:p>
      <w:pPr/>
      <w:r>
        <w:rPr/>
        <w:t xml:space="preserve">lbl-impactResistanceRate: IK 3</w:t>
      </w:r>
    </w:p>
    <w:p>
      <w:pPr/>
      <w:r>
        <w:rPr/>
        <w:t xml:space="preserve">Zulässige Temperatur DS: -30 °C bis 40 °C °C</w:t>
      </w:r>
    </w:p>
    <w:p>
      <w:pPr/>
      <w:r>
        <w:rPr/>
        <w:t xml:space="preserve">Zulässige Temperatur BS: -30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220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KMU019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DSA, Seilaufhängung (Standardlänge 1,5m)</w:t>
      </w:r>
    </w:p>
    <w:p>
      <w:pPr/>
      <w:r>
        <w:rPr/>
        <w:t xml:space="preserve">lbl-articleNumber: KME-EB, Einbaurahmen mit Prüftaster (EB) - ABS weiss für KM, KSU, KSC, KMB</w:t>
      </w:r>
    </w:p>
    <w:p>
      <w:pPr/>
      <w:r>
        <w:rPr/>
        <w:t xml:space="preserve">lbl-articleNumber: AWKSU, Wandausleger kurz 60x47mm, strukturweiß passend für KSU, KMU</w:t>
      </w:r>
    </w:p>
    <w:p>
      <w:pPr/>
      <w:r>
        <w:rPr/>
        <w:t xml:space="preserve">lbl-articleNumber: 2PW-EB</w:t>
      </w:r>
    </w:p>
    <w:p>
      <w:pPr/>
      <w:r>
        <w:rPr/>
        <w:t xml:space="preserve">lbl-articleNumber: KMBE, Betoneinputzkasten für KME</w:t>
      </w:r>
    </w:p>
    <w:p>
      <w:pPr/>
      <w:r>
        <w:rPr/>
        <w:t xml:space="preserve">lbl-articleNumber: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2024-07-09T07:49:30+02:00</dcterms:created>
  <dcterms:modified xsi:type="dcterms:W3CDTF">2024-07-09T07:49:30+02:00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