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luminaire in accordance to DIN EN 60598-1, DIN EN 60598-2-22 and DIN EN 1838. </w:t>
      </w:r>
      <w:br/>
      <w:r>
        <w:rPr/>
        <w:t xml:space="preserve">  </w:t>
      </w:r>
      <w:br/>
      <w:r>
        <w:rPr/>
        <w:t xml:space="preserve">Slim, elegant, convexe, synthetic luminaire tilted towards the viewer, continuously symmetrically tapered towards the bottom. For universal mounting (wall/ceiling surface mount/integrated ceiling Mount*/brackets*). For mounting convenience, the luminaire consists of only 3 parts. Toollessly mountable onto the integrated quick assembly ceiling mounting or wall mounting system. The luminaire has zero potential when dismanteled. Suitable for continuous mode or stand-by mode. Reliable planning due to a toolfree and variable, use of the pictograms on-site. Set of pictograms (left, right, bottom, top)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</w:t>
      </w:r>
      <w:br/>
      <w:br/>
      <w:r>
        <w:rPr/>
        <w:t xml:space="preserve">*With additional adapter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with 20-digit addressing switch, for operation on a central power supply system. Automatic test system according to DIN EN 62034 type ER, in connection with a system of type MultiControl.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Integrated luminaire manager function</w:t>
      </w:r>
    </w:p>
    <w:p>
      <w:pPr>
        <w:numPr>
          <w:ilvl w:val="0"/>
          <w:numId w:val="2"/>
        </w:numPr>
      </w:pPr>
      <w:r>
        <w:rPr/>
        <w:t xml:space="preserve">Individual switchability in conjunction with RP ELS - central power supply system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35 mm x 251 mm x 173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43</w:t>
      </w:r>
    </w:p>
    <w:p>
      <w:pPr/>
      <w:r>
        <w:rPr/>
        <w:t xml:space="preserve">Impact restistence rate IK: IK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24m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3,2 W W</w:t>
      </w:r>
    </w:p>
    <w:p>
      <w:pPr/>
      <w:r>
        <w:rPr/>
        <w:t xml:space="preserve">Power non-maintained mode: 1 W W</w:t>
      </w:r>
    </w:p>
    <w:p>
      <w:pPr/>
      <w:r>
        <w:rPr/>
        <w:t xml:space="preserve">Luminous Flux Emergency Operation: 220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1.5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KMMU019ML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KME-EB, KM recessed frame with test button (SB)  ABS white for KM, KSU, KSC, KMB</w:t>
      </w:r>
    </w:p>
    <w:p>
      <w:pPr/>
      <w:r>
        <w:rPr/>
        <w:t xml:space="preserve">Article number: KMBE, concrete recessed housing  for KME</w:t>
      </w:r>
    </w:p>
    <w:p>
      <w:pPr/>
      <w:r>
        <w:rPr/>
        <w:t xml:space="preserve">Article number: AWKSU, Wall bracket short 60x47mm, white  convenient for KSU, KMU</w:t>
      </w:r>
    </w:p>
    <w:p>
      <w:pPr/>
      <w:r>
        <w:rPr/>
        <w:t xml:space="preserve">Article number: 2PW-EB</w:t>
      </w:r>
    </w:p>
    <w:p>
      <w:pPr/>
      <w:r>
        <w:rPr/>
        <w:t xml:space="preserve">Article number: BALLPLX-KMU, Ball protection 380x280x60mm incl. fastening Plexiglas clear for KMU, KSU, KSC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22A49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2024-08-23T20:51:03+02:00</dcterms:created>
  <dcterms:modified xsi:type="dcterms:W3CDTF">2024-08-23T20:51:03+02:00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