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9005</w:t>
      </w:r>
    </w:p>
    <w:p>
      <w:pPr/>
      <w:r>
        <w:rPr/>
        <w:t xml:space="preserve">Dimensions: 250 mm x 34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-5 °C à 40 °C °C</w:t>
      </w:r>
    </w:p>
    <w:p>
      <w:pPr/>
      <w:r>
        <w:rPr/>
        <w:t xml:space="preserve">Pictogramme: Nein</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KMB413WL-SW</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3045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2024-11-01T11:50:36+01:00</dcterms:created>
  <dcterms:modified xsi:type="dcterms:W3CDTF">2024-11-01T11:50:36+01:00</dcterms:modified>
</cp:coreProperties>
</file>

<file path=docProps/custom.xml><?xml version="1.0" encoding="utf-8"?>
<Properties xmlns="http://schemas.openxmlformats.org/officeDocument/2006/custom-properties" xmlns:vt="http://schemas.openxmlformats.org/officeDocument/2006/docPropsVTypes"/>
</file>