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Schlanke Kunststoffleuchte für Universalmontage Wand/Decke, sowie Wandausleger über beiliegenden Adapter. Mit zusätzlichem Lichtaustritt nach unten. Werkzeuglos zu öffnendes Gehäuse. Geeignet für Dauer- oder Bereitschaftsschaltung. Planungssicherheit durch werkzeuglosen, variablen Einsatz der Piktogramme vor Ort. Piktogrammset (links, rechts, unten, oben) standardmäßig im Lieferumfang enthalten. </w:t>
      </w:r>
      <w:b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78 mm x 390 mm x 220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43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34m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1,7 W W</w:t>
      </w:r>
    </w:p>
    <w:p>
      <w:pPr/>
      <w:r>
        <w:rPr/>
        <w:t xml:space="preserve">Leistung Bereitschaftsbetrieb: 0,9 W W</w:t>
      </w:r>
    </w:p>
    <w:p>
      <w:pPr/>
      <w:r>
        <w:rPr/>
        <w:t xml:space="preserve">Lichtstrom Notbetrieb: 60 lm lm</w:t>
      </w:r>
    </w:p>
    <w:p>
      <w:pPr/>
    </w:p>
    <w:p>
      <w:pPr/>
      <w:r>
        <w:rPr/>
        <w:t xml:space="preserve">Batterie: LFP3216-SET-2AKKU</w:t>
      </w:r>
    </w:p>
    <w:p>
      <w:pPr/>
    </w:p>
    <w:p>
      <w:pPr/>
      <w:r>
        <w:rPr/>
        <w:t xml:space="preserve">Artikelnummer: KLU418SC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BALL2, Ballschutzkorb (8W) 450x280x125mm inkl. Laschen RAL9010, für KCW, KL, LX, VX, PFW</w:t>
      </w:r>
    </w:p>
    <w:p>
      <w:pPr/>
      <w:r>
        <w:rPr/>
        <w:t xml:space="preserve">Artikelnummer: 2PW-EB</w:t>
      </w:r>
    </w:p>
    <w:p>
      <w:pPr/>
      <w:r>
        <w:rPr/>
        <w:t xml:space="preserve">Artikelnummer: 2DW-EB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A3088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2024-11-01T10:33:59+01:00</dcterms:created>
  <dcterms:modified xsi:type="dcterms:W3CDTF">2024-11-01T10:33:59+01:00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