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Slank plastlampe for universell vegg-/takmontering, samt veggbrakett med medfølgende adapter. Med ekstra lysutslipp nedover. Hus som kan åpnes uten verktøy. Egnet for permanent eller beredskapskobling. Planleggingssikkerhet gjennom verktøyfri, variabel bruk av piktogrammene på stedet. Piktogramsett (venstre, høyre, bunn, topp) inkludert som standard i leveringsomfanget. </w:t>
      </w:r>
      <w:b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Plast</w:t>
      </w:r>
    </w:p>
    <w:p>
      <w:pPr/>
      <w:r>
        <w:rPr/>
        <w:t xml:space="preserve">Farge: RAL 9003</w:t>
      </w:r>
    </w:p>
    <w:p>
      <w:pPr/>
      <w:r>
        <w:rPr/>
        <w:t xml:space="preserve">Dimensions: 78 mm x 390 mm x 220 mm</w:t>
      </w:r>
    </w:p>
    <w:p>
      <w:pPr/>
      <w:r>
        <w:rPr/>
        <w:t xml:space="preserve">Diameter:  mm</w:t>
      </w:r>
    </w:p>
    <w:p>
      <w:pPr/>
    </w:p>
    <w:p>
      <w:pPr/>
      <w:r>
        <w:rPr/>
        <w:t xml:space="preserve">Type montering: Universal</w:t>
      </w:r>
    </w:p>
    <w:p>
      <w:pPr/>
      <w:r>
        <w:rPr/>
        <w:t xml:space="preserve">Beskyttelsesklasse: 2</w:t>
      </w:r>
    </w:p>
    <w:p>
      <w:pPr/>
      <w:r>
        <w:rPr/>
        <w:t xml:space="preserve">Beskyttelsesklasse (IP): IP 43</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34m m</w:t>
      </w:r>
    </w:p>
    <w:p>
      <w:pPr/>
      <w:r>
        <w:rPr/>
        <w:t xml:space="preserve">Piktogram: Set</w:t>
      </w:r>
    </w:p>
    <w:p>
      <w:pPr/>
    </w:p>
    <w:p>
      <w:pPr/>
      <w:r>
        <w:rPr/>
        <w:t xml:space="preserve">Strøm kontinuerlig drift: 7,5 W W</w:t>
      </w:r>
    </w:p>
    <w:p>
      <w:pPr/>
      <w:r>
        <w:rPr/>
        <w:t xml:space="preserve">Strøm i standby-modus: 3,6 W W</w:t>
      </w:r>
    </w:p>
    <w:p>
      <w:pPr/>
      <w:r>
        <w:rPr/>
        <w:t xml:space="preserve">Lysstrøm Nøddrift: 60 lm lm</w:t>
      </w:r>
    </w:p>
    <w:p>
      <w:pPr/>
    </w:p>
    <w:p>
      <w:pPr/>
      <w:r>
        <w:rPr/>
        <w:t xml:space="preserve">Inngangsspenning AC: 230 V V</w:t>
      </w:r>
    </w:p>
    <w:p>
      <w:pPr/>
      <w:r>
        <w:rPr/>
        <w:t xml:space="preserve">Tverrsnitt for tilkobling: 2.5 mm² mm</w:t>
      </w:r>
    </w:p>
    <w:p>
      <w:pPr/>
    </w:p>
    <w:p>
      <w:pPr/>
      <w:r>
        <w:rPr/>
        <w:t xml:space="preserve">Batteri: NIMH1208P, {{Produkt - BatteryPerformance - BatteryTechnology (P:17:110)}} Batteri</w:t>
      </w:r>
    </w:p>
    <w:p>
      <w:pPr/>
    </w:p>
    <w:p>
      <w:pPr/>
      <w:r>
        <w:rPr/>
        <w:t xml:space="preserve">Varenummer: KLU018WL</w:t>
      </w:r>
    </w:p>
    <w:p>
      <w:pPr/>
    </w:p>
    <w:p>
      <w:pPr/>
      <w:r>
        <w:rPr/>
        <w:t xml:space="preserve">Tilbehør:</w:t>
      </w:r>
    </w:p>
    <w:p>
      <w:pPr/>
      <w:r>
        <w:rPr/>
        <w:t xml:space="preserve">Varenummer: DSA, </w:t>
      </w:r>
    </w:p>
    <w:p>
      <w:pPr/>
      <w:r>
        <w:rPr/>
        <w:t xml:space="preserve">Varenummer: BALL2, </w:t>
      </w:r>
    </w:p>
    <w:p>
      <w:pPr/>
      <w:r>
        <w:rPr/>
        <w:t xml:space="preserve">Varenummer: 2PW-EB</w:t>
      </w:r>
    </w:p>
    <w:p>
      <w:pPr/>
      <w:r>
        <w:rPr/>
        <w:t xml:space="preserve">Varenummer: 2DW-EB</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D958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2024-08-23T16:24:57+02:00</dcterms:created>
  <dcterms:modified xsi:type="dcterms:W3CDTF">2024-08-23T16:24:57+02:00</dcterms:modified>
</cp:coreProperties>
</file>

<file path=docProps/custom.xml><?xml version="1.0" encoding="utf-8"?>
<Properties xmlns="http://schemas.openxmlformats.org/officeDocument/2006/custom-properties" xmlns:vt="http://schemas.openxmlformats.org/officeDocument/2006/docPropsVTypes"/>
</file>