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Deckeneinbau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 Leuchte besticht durch zeitlose Eleganz. Die Sicherheitsleuchte ist mit einem neuartigem, extrem zeitsparenden Deckeneinaumechanismus ausgestattet. Die Leuchte besteht aus nur 2 Teilen, wobei der Deckeneinbaukörper die Netzanschlußklemmen und Zugentlastung beinhaltet. Die eigentliche Leuchte wird werkzeuglos montiert und ist bei Demontage netzspannungsfrei.</w:t>
      </w:r>
      <w:br/>
      <w:r>
        <w:rPr/>
        <w:t xml:space="preserve">Die moderne Lichttechnik ist besonders leistungsfähig. Große Montageabstände sind jederzeit realisierbar.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84 mm</w:t>
      </w:r>
    </w:p>
    <w:p>
      <w:pPr/>
      <w:r>
        <w:rPr/>
        <w:t xml:space="preserve">Durchmesser: 122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125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ILEL428WL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BALLPLX-ILE, Ballschutzhaube 245x245x21mm inkl. Laschen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A3AE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2024-06-11T14:01:07+02:00</dcterms:created>
  <dcterms:modified xsi:type="dcterms:W3CDTF">2024-06-11T14:01:07+02:00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