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-15 Do 40 celsius</w:t>
      </w:r>
    </w:p>
    <w:p>
      <w:pPr/>
      <w:r>
        <w:rPr/>
        <w:t xml:space="preserve">allowed-temperature-bs: -15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5,7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~lbl-lv-LichtstromNotbetrieb: 245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FMDS423WL-TT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FMDA001, </w:t>
      </w:r>
    </w:p>
    <w:p>
      <w:pPr/>
      <w:r>
        <w:rPr/>
        <w:t xml:space="preserve">lbl-articleNumber: FMDA002, </w:t>
      </w:r>
    </w:p>
    <w:p>
      <w:pPr/>
      <w:r>
        <w:rPr/>
        <w:t xml:space="preserve">lbl-articleNumber: FMDA001-AZ, </w:t>
      </w:r>
    </w:p>
    <w:p>
      <w:pPr/>
      <w:r>
        <w:rPr/>
        <w:t xml:space="preserve">lbl-articleNumber: FMDA002-AZ, </w:t>
      </w:r>
    </w:p>
    <w:p>
      <w:pPr/>
      <w:r>
        <w:rPr/>
        <w:t xml:space="preserve">lbl-articleNumber: FMWA001, </w:t>
      </w:r>
    </w:p>
    <w:p>
      <w:pPr/>
      <w:r>
        <w:rPr/>
        <w:t xml:space="preserve">lbl-articleNumber: FMFH,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2024-06-15T22:11:53+02:00</dcterms:created>
  <dcterms:modified xsi:type="dcterms:W3CDTF">2024-06-15T22:11:53+02:00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