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</w:t>
      </w:r>
      <w:br/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leistungsstarker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 mm x  mm x 4 mm</w:t>
      </w:r>
    </w:p>
    <w:p>
      <w:pPr/>
      <w:r>
        <w:rPr/>
        <w:t xml:space="preserve">Durchmesser: 88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2,1 W W</w:t>
      </w:r>
    </w:p>
    <w:p>
      <w:pPr/>
      <w:r>
        <w:rPr/>
        <w:t xml:space="preserve">Leistung Bereitschaftsbetrieb: 0,7 W W</w:t>
      </w:r>
    </w:p>
    <w:p>
      <w:pPr/>
      <w:r>
        <w:rPr/>
        <w:t xml:space="preserve">Lichtstrom Notbetrieb: 140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EERR029ML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471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2024-10-17T11:26:06+02:00</dcterms:created>
  <dcterms:modified xsi:type="dcterms:W3CDTF">2024-10-17T11:26:06+02:00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