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according to DIN EN 60598-1, DIN EN 60598-2 and DIN EN 1838</w:t>
      </w:r>
      <w:br/>
      <w:br/>
      <w:r>
        <w:rPr/>
        <w:t xml:space="preserve">Square zinc die-cast luminaire for ceiling mounting. Spring fastening for easy mounting. Optimal light Distribution and lighting of escape and rescue routes is achieved by using diffuser lenses and efficent LED ERT Technology. The result are greatly increased mounting distances. The illuminant is exchangeable and has an integrated Status LED within the lens but only with the single battery variant. </w:t>
      </w:r>
      <w:br/>
      <w:br/>
      <w:r>
        <w:rPr/>
        <w:t xml:space="preserve">Mounting in normal Installation boxes or in fire protection boxes Ø68 mm with an Adapter (EE-EBA).</w:t>
      </w:r>
    </w:p>
    <w:p>
      <w:pPr/>
      <w:r>
        <w:rPr/>
        <w:t xml:space="preserve">Monitoring: </w:t>
      </w:r>
    </w:p>
    <w:p>
      <w:pPr/>
      <w:r>
        <w:rPr/>
        <w:t xml:space="preserve">Version with automatic test system in accordance with DIN EN 62034 type S including SelfControl test button:</w:t>
      </w:r>
    </w:p>
    <w:p>
      <w:pPr>
        <w:numPr>
          <w:ilvl w:val="0"/>
          <w:numId w:val="2"/>
        </w:numPr>
      </w:pPr>
      <w:r>
        <w:rPr/>
        <w:t xml:space="preserve">Test results with fault analysis (illuminant, charge and battery circuit) and status displays (operation, function test, continuous function test) using 3 colour LEDs</w:t>
      </w:r>
    </w:p>
    <w:p>
      <w:pPr>
        <w:numPr>
          <w:ilvl w:val="0"/>
          <w:numId w:val="2"/>
        </w:numPr>
      </w:pPr>
      <w:r>
        <w:rPr/>
        <w:t xml:space="preserve">Automatic function test (weekly)</w:t>
      </w:r>
    </w:p>
    <w:p>
      <w:pPr>
        <w:numPr>
          <w:ilvl w:val="0"/>
          <w:numId w:val="2"/>
        </w:numPr>
      </w:pPr>
      <w:r>
        <w:rPr/>
        <w:t xml:space="preserve">Automatic continuous function test (every 12 months)</w:t>
      </w:r>
    </w:p>
    <w:p>
      <w:pPr>
        <w:numPr>
          <w:ilvl w:val="0"/>
          <w:numId w:val="2"/>
        </w:numPr>
      </w:pPr>
      <w:r>
        <w:rPr/>
        <w:t xml:space="preserve">Automatic charge monitoring</w:t>
      </w:r>
    </w:p>
    <w:p>
      <w:pPr>
        <w:numPr>
          <w:ilvl w:val="0"/>
          <w:numId w:val="2"/>
        </w:numPr>
      </w:pPr>
      <w:r>
        <w:rPr/>
        <w:t xml:space="preserve">Deep discharge protection with restart inhibit</w:t>
      </w:r>
    </w:p>
    <w:p>
      <w:pPr>
        <w:numPr>
          <w:ilvl w:val="0"/>
          <w:numId w:val="2"/>
        </w:numPr>
      </w:pPr>
      <w:r>
        <w:rPr/>
        <w:t xml:space="preserve">Idling and short-circuit shutdown of inverter</w:t>
      </w:r>
    </w:p>
    <w:p>
      <w:pPr/>
      <w:r>
        <w:rPr/>
        <w:t xml:space="preserve">Material: Zinc die-cast</w:t>
      </w:r>
    </w:p>
    <w:p>
      <w:pPr/>
      <w:r>
        <w:rPr/>
        <w:t xml:space="preserve">Color: RAL 7016</w:t>
      </w:r>
    </w:p>
    <w:p>
      <w:pPr/>
      <w:r>
        <w:rPr/>
        <w:t xml:space="preserve">Dimensions:  mm x  mm x 4 mm</w:t>
      </w:r>
    </w:p>
    <w:p>
      <w:pPr/>
      <w:r>
        <w:rPr/>
        <w:t xml:space="preserve">Diameter: 88 mm</w:t>
      </w:r>
    </w:p>
    <w:p>
      <w:pPr/>
    </w:p>
    <w:p>
      <w:pPr/>
      <w:r>
        <w:rPr/>
        <w:t xml:space="preserve">Mounting method: Deckeneinbau</w:t>
      </w:r>
    </w:p>
    <w:p>
      <w:pPr/>
      <w:r>
        <w:rPr/>
        <w:t xml:space="preserve">Protection class: 2</w:t>
      </w:r>
    </w:p>
    <w:p>
      <w:pPr/>
      <w:r>
        <w:rPr/>
        <w:t xml:space="preserve">Protection rating (IP): IP 20</w:t>
      </w:r>
    </w:p>
    <w:p>
      <w:pPr/>
      <w:r>
        <w:rPr/>
        <w:t xml:space="preserve">Impact restistence rate IK: IK ≥ 3</w:t>
      </w:r>
    </w:p>
    <w:p>
      <w:pPr/>
      <w:r>
        <w:rPr/>
        <w:t xml:space="preserve">Allowed temperature DS: -5 °C to 40 °C °C</w:t>
      </w:r>
    </w:p>
    <w:p>
      <w:pPr/>
      <w:r>
        <w:rPr/>
        <w:t xml:space="preserve">Allowed temperature BS: -5 °C to 40 °C °C</w:t>
      </w:r>
    </w:p>
    <w:p>
      <w:pPr/>
      <w:r>
        <w:rPr/>
        <w:t xml:space="preserve">Pictogram: Nein</w:t>
      </w:r>
    </w:p>
    <w:p>
      <w:pPr/>
    </w:p>
    <w:p>
      <w:pPr/>
      <w:r>
        <w:rPr/>
        <w:t xml:space="preserve">Power maintained mode: 3,4 W W</w:t>
      </w:r>
    </w:p>
    <w:p>
      <w:pPr/>
      <w:r>
        <w:rPr/>
        <w:t xml:space="preserve">Power non-maintained mode: 0,9 W W</w:t>
      </w:r>
    </w:p>
    <w:p>
      <w:pPr/>
      <w:r>
        <w:rPr/>
        <w:t xml:space="preserve">Luminous Flux Emergency Operation: 255 lm lm</w:t>
      </w:r>
    </w:p>
    <w:p>
      <w:pPr/>
    </w:p>
    <w:p>
      <w:pPr/>
      <w:r>
        <w:rPr/>
        <w:t xml:space="preserve">Battery: LFP3212.K-SET-2AKKU, {{Produkt - BatteryPerformance - BatteryTechnology (P:17:110)}} Battery</w:t>
      </w:r>
    </w:p>
    <w:p>
      <w:pPr/>
    </w:p>
    <w:p>
      <w:pPr/>
      <w:r>
        <w:rPr/>
        <w:t xml:space="preserve">Article number: EERL433SC-AZ</w:t>
      </w:r>
    </w:p>
    <w:p>
      <w:pPr/>
    </w:p>
    <w:p>
      <w:pPr/>
      <w:r>
        <w:rPr/>
        <w:t xml:space="preserve">Accessories:</w:t>
      </w:r>
    </w:p>
    <w:p>
      <w:pPr/>
      <w:r>
        <w:rPr/>
        <w:t xml:space="preserve">Article number: LSYS-B4, 4x Beam lens for lights with a lens system, for  example for lighting first aid or fire alarm  systems</w:t>
      </w:r>
    </w:p>
    <w:p>
      <w:pPr/>
      <w:r>
        <w:rPr/>
        <w:t xml:space="preserve">Article number: LSYS-F4, 4x corridor lenses for luminaires with lens  system</w:t>
      </w:r>
    </w:p>
    <w:p>
      <w:pPr/>
      <w:r>
        <w:rPr/>
        <w:t xml:space="preserve">Article number: LSYS-R4, 4x  round lenses for luminaires with lens  system</w:t>
      </w:r>
    </w:p>
    <w:p>
      <w:pPr/>
      <w:r>
        <w:rPr/>
        <w:t xml:space="preserve">Article number: LSYS-S4, 4x Spotlens for luminares with lens system.  Suitable for ceilings up to 12m</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6F052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2024-08-28T11:05:10+02:00</dcterms:created>
  <dcterms:modified xsi:type="dcterms:W3CDTF">2024-08-28T11:05:10+02:00</dcterms:modified>
</cp:coreProperties>
</file>

<file path=docProps/custom.xml><?xml version="1.0" encoding="utf-8"?>
<Properties xmlns="http://schemas.openxmlformats.org/officeDocument/2006/custom-properties" xmlns:vt="http://schemas.openxmlformats.org/officeDocument/2006/docPropsVTypes"/>
</file>