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according to DIN EN 60598-1, DIN EN 60598-2 and DIN EN 1838</w:t>
      </w:r>
      <w:br/>
      <w:br/>
      <w:r>
        <w:rPr/>
        <w:t xml:space="preserve">Square zinc die-cast luminaire for ceiling mounting. Spring fastening for easy mounting. Optimal light Distribution and lighting of escape and rescue routes is achieved by using diffuser lenses and efficent LED ERT Technology. The result are greatly increased mounting distances. The illuminant is exchangeable and has an integrated Status LED within the lens but only with the single battery variant. </w:t>
      </w:r>
      <w:br/>
      <w:br/>
      <w:r>
        <w:rPr/>
        <w:t xml:space="preserve">Mounting in normal Installation boxes or in fire protection boxes Ø68 mm with an Adapter (EE-EBA).</w:t>
      </w: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Zinc die-cast</w:t>
      </w:r>
    </w:p>
    <w:p>
      <w:pPr/>
      <w:r>
        <w:rPr/>
        <w:t xml:space="preserve">Color: RAL 9003</w:t>
      </w:r>
    </w:p>
    <w:p>
      <w:pPr/>
      <w:r>
        <w:rPr/>
        <w:t xml:space="preserve">Dimensions: 88 mm x 88 mm x 4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5,1 W W</w:t>
      </w:r>
    </w:p>
    <w:p>
      <w:pPr/>
      <w:r>
        <w:rPr/>
        <w:t xml:space="preserve">Power non-maintained mode: 0,8 W W</w:t>
      </w:r>
    </w:p>
    <w:p>
      <w:pPr/>
      <w:r>
        <w:rPr/>
        <w:t xml:space="preserve">Luminous Flux Emergency Operation: 195 lm lm</w:t>
      </w:r>
    </w:p>
    <w:p>
      <w:pPr/>
    </w:p>
    <w:p>
      <w:pPr/>
      <w:r>
        <w:rPr/>
        <w:t xml:space="preserve">Input voltage AC: 230 V V</w:t>
      </w:r>
    </w:p>
    <w:p>
      <w:pPr/>
      <w:r>
        <w:rPr/>
        <w:t xml:space="preserve">Connection terminals: 2.5 mm² mm</w:t>
      </w:r>
    </w:p>
    <w:p>
      <w:pPr/>
    </w:p>
    <w:p>
      <w:pPr/>
      <w:r>
        <w:rPr/>
        <w:t xml:space="preserve">Battery: LFP3212.K-SET-2AKKU, {{Produkt - BatteryPerformance - BatteryTechnology (P:17:110)}} Battery</w:t>
      </w:r>
    </w:p>
    <w:p>
      <w:pPr/>
    </w:p>
    <w:p>
      <w:pPr/>
      <w:r>
        <w:rPr/>
        <w:t xml:space="preserve">Article number: EEQL433WL</w:t>
      </w:r>
    </w:p>
    <w:p>
      <w:pPr/>
    </w:p>
    <w:p>
      <w:pPr/>
      <w:r>
        <w:rPr/>
        <w:t xml:space="preserve">Accessories: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A3FF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2024-08-23T19:43:57+02:00</dcterms:created>
  <dcterms:modified xsi:type="dcterms:W3CDTF">2024-08-23T19:43:57+02:00</dcterms:modified>
</cp:coreProperties>
</file>

<file path=docProps/custom.xml><?xml version="1.0" encoding="utf-8"?>
<Properties xmlns="http://schemas.openxmlformats.org/officeDocument/2006/custom-properties" xmlns:vt="http://schemas.openxmlformats.org/officeDocument/2006/docPropsVTypes"/>
</file>