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mural,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Matériau: Zinc moulé sous pression</w:t>
      </w:r>
    </w:p>
    <w:p>
      <w:pPr/>
      <w:r>
        <w:rPr/>
        <w:t xml:space="preserve">Couleur: RAL 7016</w:t>
      </w:r>
    </w:p>
    <w:p>
      <w:pPr/>
      <w:r>
        <w:rPr/>
        <w:t xml:space="preserve">Dimensions: 50 mm x 312 mm x 194 mm</w:t>
      </w:r>
    </w:p>
    <w:p>
      <w:pPr/>
      <w:r>
        <w:rPr/>
        <w:t xml:space="preserve">Diamètre:  mm</w:t>
      </w:r>
    </w:p>
    <w:p>
      <w:pPr/>
    </w:p>
    <w:p>
      <w:pPr/>
      <w:r>
        <w:rPr/>
        <w:t xml:space="preserve">Type de montage: Wand</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3,4 W W</w:t>
      </w:r>
    </w:p>
    <w:p>
      <w:pPr/>
      <w:r>
        <w:rPr/>
        <w:t xml:space="preserve">Puissance en mode veille: 0,4 W W</w:t>
      </w:r>
    </w:p>
    <w:p>
      <w:pPr/>
      <w:r>
        <w:rPr/>
        <w:t xml:space="preserve">Flux lumineux en mode de secours: 230 lm lm</w:t>
      </w:r>
    </w:p>
    <w:p>
      <w:pPr/>
    </w:p>
    <w:p>
      <w:pPr/>
      <w:r>
        <w:rPr/>
        <w:t xml:space="preserve">Tension d'entrée AC: 24 V V</w:t>
      </w:r>
    </w:p>
    <w:p>
      <w:pPr/>
      <w:r>
        <w:rPr/>
        <w:t xml:space="preserve">Section de raccordement: 2.5 mm² mm</w:t>
      </w:r>
    </w:p>
    <w:p>
      <w:pPr/>
    </w:p>
    <w:p>
      <w:pPr/>
      <w:r>
        <w:rPr/>
        <w:t xml:space="preserve">Batterie: </w:t>
      </w:r>
    </w:p>
    <w:p>
      <w:pPr/>
    </w:p>
    <w:p>
      <w:pPr/>
      <w:r>
        <w:rPr/>
        <w:t xml:space="preserve">Numéro d'article: AXW509CC-AZ</w:t>
      </w:r>
    </w:p>
    <w:p>
      <w:pPr/>
    </w:p>
    <w:p>
      <w:pPr/>
      <w:r>
        <w:rPr/>
        <w:t xml:space="preserve">Accessoires:</w:t>
      </w:r>
    </w:p>
    <w:p>
      <w:pPr/>
      <w:r>
        <w:rPr/>
        <w:t xml:space="preserve">Numéro d'article: BALLPLX-AX, </w:t>
      </w:r>
    </w:p>
    <w:p>
      <w:pPr/>
      <w:r>
        <w:rPr/>
        <w:t xml:space="preserve">Numéro d'article: AM-X-APA,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2024-08-30T07:16:28+02:00</dcterms:created>
  <dcterms:modified xsi:type="dcterms:W3CDTF">2024-08-30T07:16:28+02:00</dcterms:modified>
</cp:coreProperties>
</file>

<file path=docProps/custom.xml><?xml version="1.0" encoding="utf-8"?>
<Properties xmlns="http://schemas.openxmlformats.org/officeDocument/2006/custom-properties" xmlns:vt="http://schemas.openxmlformats.org/officeDocument/2006/docPropsVTypes"/>
</file>