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Wandmontage.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Zink-Druckguss</w:t>
      </w:r>
    </w:p>
    <w:p>
      <w:pPr/>
      <w:r>
        <w:rPr/>
        <w:t xml:space="preserve">Farbe: RAL 7016</w:t>
      </w:r>
    </w:p>
    <w:p>
      <w:pPr/>
      <w:r>
        <w:rPr/>
        <w:t xml:space="preserve">Maße: 50 mm x 312 mm x 194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Wand</w:t>
      </w:r>
    </w:p>
    <w:p>
      <w:pPr/>
      <w:r>
        <w:rPr/>
        <w:t xml:space="preserve">Schutzklasse: 2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30m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4,5 W W</w:t>
      </w:r>
    </w:p>
    <w:p>
      <w:pPr/>
      <w:r>
        <w:rPr/>
        <w:t xml:space="preserve">Leistung Bereitschaftsbetrieb: 0,8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LFP3212.K-SET-2AKKU, LiFePO4 Batterie</w:t>
      </w:r>
    </w:p>
    <w:p>
      <w:pPr/>
    </w:p>
    <w:p>
      <w:pPr/>
      <w:r>
        <w:rPr/>
        <w:t xml:space="preserve">Artikelnummer: AXW401WL-AZ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BALLPLX-AX, Ballschutzhaube 440x300x88mm inkl. Laschen Plexiglas klar für AXW und KCW, PMMA vergütet</w:t>
      </w:r>
    </w:p>
    <w:p>
      <w:pPr/>
      <w:r>
        <w:rPr/>
        <w:t xml:space="preserve">Artikelnummer: AM-X-APA, Aufputzadapter für seitliche Kabelzuführung weiß  für A-Serie</w:t>
      </w:r>
    </w:p>
    <w:p>
      <w:pPr/>
      <w:r>
        <w:rPr/>
        <w:t xml:space="preserve">Artikelnummer: LFP3212.K-SET-2AKKU, LFP3212.K-SET-2AKKU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E91C48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2024-07-16T10:54:11+02:00</dcterms:created>
  <dcterms:modified xsi:type="dcterms:W3CDTF">2024-07-16T10:54:11+02:00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