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Wandeinbaumontage.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312 mm x 238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Wandeinbau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AXR408SC-AZ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BALLPLX-AX, Ballschutzhaube 440x300x88mm inkl. Laschen Plexiglas klar für AXW und KCW, PMMA vergütet</w:t>
      </w:r>
    </w:p>
    <w:p>
      <w:pPr/>
      <w:r>
        <w:rPr/>
        <w:t xml:space="preserve">Artikelnummer: AM-XBE, A-Serie Betoneinputzkasten  für AMC, AMR, AXC, AXR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776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2024-11-01T07:55:26+01:00</dcterms:created>
  <dcterms:modified xsi:type="dcterms:W3CDTF">2024-11-01T07:55:26+01:00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