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mit runden Lochausschnitt 68 mm mit Seilabhängung.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Isoliertes Stahlseil werkseitig 1,5m, frei einstellbar</w:t>
      </w:r>
      <w:br/>
      <w:r>
        <w:rPr/>
        <w:t xml:space="preserve">- LED Spannungsversorgung erfolgt über die Seilabhängung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Edelstahl</w:t>
      </w:r>
    </w:p>
    <w:p>
      <w:pPr/>
      <w:r>
        <w:rPr/>
        <w:t xml:space="preserve">Maße: 92 mm x 312 mm x 225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Deckeneinbau-Seil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AXEC408SC-E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F21F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2024-11-01T07:48:05+01:00</dcterms:created>
  <dcterms:modified xsi:type="dcterms:W3CDTF">2024-11-01T07:48:05+01:00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