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dans une découpe de trou de 68 mm.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chaque type de montage. </w:t>
      </w:r>
      <w:br/>
      <w:br/>
      <w:r>
        <w:rPr/>
        <w:t xml:space="preserve">Les caractéristiques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Montage dans une découpe de trou ronde de 68 mm</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9003</w:t>
      </w:r>
    </w:p>
    <w:p>
      <w:pPr/>
      <w:r>
        <w:rPr/>
        <w:t xml:space="preserve">Dimensions: 79 mm x 312 mm x 194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4,5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AXE403WL</w:t>
      </w:r>
    </w:p>
    <w:p>
      <w:pPr/>
    </w:p>
    <w:p>
      <w:pPr/>
      <w:r>
        <w:rPr/>
        <w:t xml:space="preserve">Accessoires:</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FB8DE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2024-08-23T20:12:16+02:00</dcterms:created>
  <dcterms:modified xsi:type="dcterms:W3CDTF">2024-08-23T20:12:16+02:00</dcterms:modified>
</cp:coreProperties>
</file>

<file path=docProps/custom.xml><?xml version="1.0" encoding="utf-8"?>
<Properties xmlns="http://schemas.openxmlformats.org/officeDocument/2006/custom-properties" xmlns:vt="http://schemas.openxmlformats.org/officeDocument/2006/docPropsVTypes"/>
</file>