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pour montage en saillie au plafond avec suspension par câble, primé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Câble en acier isolé en usine de 1,5 m, réglable à volonté</w:t>
      </w:r>
      <w:br/>
      <w:r>
        <w:rPr/>
        <w:t xml:space="preserve">- L'alimentation des LED se fait par la suspension du câble</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Zinc moulé sous pression</w:t>
      </w:r>
    </w:p>
    <w:p>
      <w:pPr/>
      <w:r>
        <w:rPr/>
        <w:t xml:space="preserve">Couleur: Edelstahl</w:t>
      </w:r>
    </w:p>
    <w:p>
      <w:pPr/>
      <w:r>
        <w:rPr/>
        <w:t xml:space="preserve">Dimensions: 80 mm x 312 mm x 228 mm</w:t>
      </w:r>
    </w:p>
    <w:p>
      <w:pPr/>
      <w:r>
        <w:rPr/>
        <w:t xml:space="preserve">Diamètre:  mm</w:t>
      </w:r>
    </w:p>
    <w:p>
      <w:pPr/>
    </w:p>
    <w:p>
      <w:pPr/>
      <w:r>
        <w:rPr/>
        <w:t xml:space="preserve">Type de montage: Decke</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30m m</w:t>
      </w:r>
    </w:p>
    <w:p>
      <w:pPr/>
      <w:r>
        <w:rPr/>
        <w:t xml:space="preserve">Pictogramme: Set</w:t>
      </w:r>
    </w:p>
    <w:p>
      <w:pPr/>
    </w:p>
    <w:p>
      <w:pPr/>
      <w:r>
        <w:rPr/>
        <w:t xml:space="preserve">Puissance en mode continu: 3,4 W W</w:t>
      </w:r>
    </w:p>
    <w:p>
      <w:pPr/>
      <w:r>
        <w:rPr/>
        <w:t xml:space="preserve">Puissance en mode veille: 0,9 W W</w:t>
      </w:r>
    </w:p>
    <w:p>
      <w:pPr/>
    </w:p>
    <w:p>
      <w:pPr/>
      <w:r>
        <w:rPr/>
        <w:t xml:space="preserve">Batterie: LFP3212.K-SET-2AKKU, {{Produkt - BatteryPerformance - BatteryTechnology (P:17:110)}} Batterie</w:t>
      </w:r>
    </w:p>
    <w:p>
      <w:pPr/>
    </w:p>
    <w:p>
      <w:pPr/>
      <w:r>
        <w:rPr/>
        <w:t xml:space="preserve">Numéro d'article: AXDC401SC-E</w:t>
      </w:r>
    </w:p>
    <w:p>
      <w:pPr/>
    </w:p>
    <w:p>
      <w:pPr/>
      <w:r>
        <w:rPr/>
        <w:t xml:space="preserve">Accessoires:</w:t>
      </w:r>
    </w:p>
    <w:p>
      <w:pPr/>
      <w:r>
        <w:rPr/>
        <w:t xml:space="preserve">Numéro d'article: AM-X-APA,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CEAF37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2024-08-23T21:25:13+02:00</dcterms:created>
  <dcterms:modified xsi:type="dcterms:W3CDTF">2024-08-23T21:25:13+02:00</dcterms:modified>
</cp:coreProperties>
</file>

<file path=docProps/custom.xml><?xml version="1.0" encoding="utf-8"?>
<Properties xmlns="http://schemas.openxmlformats.org/officeDocument/2006/custom-properties" xmlns:vt="http://schemas.openxmlformats.org/officeDocument/2006/docPropsVTypes"/>
</file>