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Zinc die-cast disc luminaire in DUO technology with additional LED spot according to DIN EN60598-1, DIN EN 60598-2-22 and DIN EN 1838.</w:t>
      </w:r>
      <w:br/>
      <w:br/>
      <w:r>
        <w:rPr/>
        <w:t xml:space="preserve">German Design Award 2018-winning zinc die-cast LED disc luminaire for ceiling mounting with wire suspension. </w:t>
      </w:r>
      <w:br/>
      <w:br/>
      <w:r>
        <w:rPr/>
        <w:t xml:space="preserve">Sober and clear design language of all A-series luminaire versions for integration into any type of building. The modular practical construction of the A-series promises the simplest installation for all variants. The design is perfectly matched to each other for any type of installation.  In addition, an ERT LED spot is installed, which only illuminates the escape route in emergency mode. </w:t>
      </w:r>
      <w:br/>
      <w:br/>
      <w:r>
        <w:rPr/>
        <w:t xml:space="preserve">Features:</w:t>
      </w:r>
      <w:br/>
      <w:r>
        <w:rPr/>
        <w:t xml:space="preserve">- DUO technology for illuminating escape and rescue routes</w:t>
      </w:r>
      <w:br/>
      <w:r>
        <w:rPr/>
        <w:t xml:space="preserve">- Mechanically robust and corrosion-resistant</w:t>
      </w:r>
      <w:br/>
      <w:r>
        <w:rPr/>
        <w:t xml:space="preserve">- Powder-coated surface</w:t>
      </w:r>
      <w:br/>
      <w:r>
        <w:rPr/>
        <w:t xml:space="preserve">- Precise edges and straight lines</w:t>
      </w:r>
      <w:br/>
      <w:r>
        <w:rPr/>
        <w:t xml:space="preserve">- No weld seams and bending edges</w:t>
      </w:r>
      <w:br/>
      <w:r>
        <w:rPr/>
        <w:t xml:space="preserve">- Insulated steel cable factory-set 1.5m, freely adjustable</w:t>
      </w:r>
      <w:br/>
      <w:r>
        <w:rPr/>
        <w:t xml:space="preserve">- LED power supply via cable suspension</w:t>
      </w:r>
      <w:br/>
      <w:r>
        <w:rPr/>
        <w:t xml:space="preserve">- Fixing of the pictogram solvent-free</w:t>
      </w:r>
      <w:br/>
      <w:r>
        <w:rPr/>
        <w:t xml:space="preserve">- Panel with polished edges and continuous, non-visible pictogram holder</w:t>
      </w:r>
      <w:br/>
      <w:r>
        <w:rPr/>
        <w:t xml:space="preserve">- Mounting housing identical for all A-series variants.</w:t>
      </w:r>
      <w:br/>
      <w:br/>
      <w:r>
        <w:rPr/>
        <w:t xml:space="preserve">Suitable for continuous or stand-by operation. Planning reliability due to tool-free, variable use of pictograms on site. Pictograms according to DIN EN ISO 7010 and DIN ISO 3864 (left, right, bottom, top) included as standard.</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9003</w:t>
      </w:r>
    </w:p>
    <w:p>
      <w:pPr/>
      <w:r>
        <w:rPr/>
        <w:t xml:space="preserve">Dimensions: 80 mm x 312 mm x 181 mm</w:t>
      </w:r>
    </w:p>
    <w:p>
      <w:pPr/>
      <w:r>
        <w:rPr/>
        <w:t xml:space="preserve">Diameter: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Viewing distance: 30m m</w:t>
      </w:r>
    </w:p>
    <w:p>
      <w:pPr/>
      <w:r>
        <w:rPr/>
        <w:t xml:space="preserve">Pictogram: Set</w:t>
      </w:r>
    </w:p>
    <w:p>
      <w:pPr/>
    </w:p>
    <w:p>
      <w:pPr/>
      <w:r>
        <w:rPr/>
        <w:t xml:space="preserve">Power maintained mode: 3,4 W W</w:t>
      </w:r>
    </w:p>
    <w:p>
      <w:pPr/>
      <w:r>
        <w:rPr/>
        <w:t xml:space="preserve">Power non-maintained mode: 1,1 W W</w:t>
      </w:r>
    </w:p>
    <w:p>
      <w:pPr/>
      <w:r>
        <w:rPr/>
        <w:t xml:space="preserve">Luminous Flux Emergency Operation: 100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AXCT009ML</w:t>
      </w:r>
    </w:p>
    <w:p>
      <w:pPr/>
    </w:p>
    <w:p>
      <w:pPr/>
      <w:r>
        <w:rPr/>
        <w:t xml:space="preserve">Accessories:</w:t>
      </w:r>
    </w:p>
    <w:p>
      <w:pPr/>
      <w:r>
        <w:rPr/>
        <w:t xml:space="preserve">Article number: AM-XBE, A-Serie SB - concrete recessed housing  for AMC, AMR, AXC, AXR</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695E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2024-10-17T07:29:07+02:00</dcterms:created>
  <dcterms:modified xsi:type="dcterms:W3CDTF">2024-10-17T07:29:07+02:00</dcterms:modified>
</cp:coreProperties>
</file>

<file path=docProps/custom.xml><?xml version="1.0" encoding="utf-8"?>
<Properties xmlns="http://schemas.openxmlformats.org/officeDocument/2006/custom-properties" xmlns:vt="http://schemas.openxmlformats.org/officeDocument/2006/docPropsVTypes"/>
</file>