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Deckeneinbaumontage mit Pendelabhängung.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Pendelstab quadratisch 125 mm frei kürzbar</w:t>
      </w:r>
      <w:br/>
      <w:r>
        <w:rPr/>
        <w:t xml:space="preserve">- LED Spannungsversorgung erfolgt im Pendel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mit 20-stelligem Adressierschalter, für den Betrieb an einem zentralen Stromversorgungssystem. Automatisches Prüfsystem gemäß DIN EN 62034 Typ ER, in Verbindung mit einer Anlage vom Typ MultiControl. Funktionen sind bindend einzuhalten:</w:t>
      </w:r>
    </w:p>
    <w:p>
      <w:pPr>
        <w:numPr>
          <w:ilvl w:val="0"/>
          <w:numId w:val="2"/>
        </w:numPr>
      </w:pPr>
      <w:r>
        <w:rPr/>
        <w:t xml:space="preserve">Integrierte Einzelleuchtenüberwachung</w:t>
      </w:r>
    </w:p>
    <w:p>
      <w:pPr>
        <w:numPr>
          <w:ilvl w:val="0"/>
          <w:numId w:val="2"/>
        </w:numPr>
      </w:pPr>
      <w:r>
        <w:rPr/>
        <w:t xml:space="preserve">Integrierte Leuchtenmanagerfunktion</w:t>
      </w:r>
    </w:p>
    <w:p>
      <w:pPr>
        <w:numPr>
          <w:ilvl w:val="0"/>
          <w:numId w:val="2"/>
        </w:numPr>
      </w:pPr>
      <w:r>
        <w:rPr/>
        <w:t xml:space="preserve">Einzelschaltbarkeit in Verbindung mit zentralem Stromversorgungssystem von RP</w:t>
      </w:r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79 mm x 317 mm x 205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Deckeneinbau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-20 °C bis 40 °C °C</w:t>
      </w:r>
    </w:p>
    <w:p>
      <w:pPr/>
      <w:r>
        <w:rPr/>
        <w:t xml:space="preserve">Zulässige Temperatur BS: -20 °C bis 40 °C °C</w:t>
      </w:r>
    </w:p>
    <w:p>
      <w:pPr/>
      <w:r>
        <w:rPr/>
        <w:t xml:space="preserve">Erkennungsweite: 30m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4,5 W W</w:t>
      </w:r>
    </w:p>
    <w:p>
      <w:pPr/>
      <w:r>
        <w:rPr/>
        <w:t xml:space="preserve">Leistung Bereitschaftsbetrieb: 1,1 W W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AXCP009ML-AZ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AM-XBE, A-Serie Betoneinputzkasten  für AMC, AMR, AXC, AXR</w:t>
      </w:r>
    </w:p>
    <w:p>
      <w:pPr/>
      <w:r>
        <w:rPr/>
        <w:t xml:space="preserve">Artikelnummer: AM-X-PKG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FBB68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2024-08-23T17:10:05+02:00</dcterms:created>
  <dcterms:modified xsi:type="dcterms:W3CDTF">2024-08-23T17:10:05+02:00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