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Aluminiumprofil-Scheibenleuchte nach DIN EN60598-1, DIN EN 60598-2-22 und DIN EN 1838.</w:t>
      </w:r>
      <w:br/>
      <w:br/>
      <w:r>
        <w:rPr/>
        <w:t xml:space="preserve">Innovative Aluminium LED Scheibenleuchte für Universalmontage durch Multifunktionalen Leuchtenkörper (Wand/Decke). Geeignet für Dauer- oder Bereitschaftsschaltung. Planungssicherheit durch werkzeuglosen, variablen Einsatz der Piktogramme vor Ort. Piktogrammset (links, rechts, unten, oben) standardmäßig im Lieferumfang enthalten.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 Überwachungseinrichtung vom Typ Wireless Basic</w:t>
      </w:r>
    </w:p>
    <w:p>
      <w:pPr>
        <w:pPr/>
        <w:numPr>
          <w:ilvl w:val="0"/>
          <w:numId w:val="2"/>
        </w:numPr>
      </w:pPr>
      <w:r>
        <w:rPr/>
        <w:t xml:space="preserve">Zeitsparende Konfiguration und Inbetriebnahme sowie Überwachung mittels Bluetooth per Android App</w:t>
      </w:r>
    </w:p>
    <w:p>
      <w:pPr>
        <w:pPr/>
        <w:numPr>
          <w:ilvl w:val="0"/>
          <w:numId w:val="2"/>
        </w:numPr>
      </w:pPr>
      <w:r>
        <w:rPr/>
        <w:t xml:space="preserve">Betrieb im Offline-Modus oder optional über LIGHTLINX® mit vielseitigen Cloud-Funktionen</w:t>
      </w:r>
    </w:p>
    <w:p>
      <w:pPr>
        <w:pPr/>
        <w:numPr>
          <w:ilvl w:val="0"/>
          <w:numId w:val="2"/>
        </w:numPr>
      </w:pPr>
      <w:r>
        <w:rPr/>
        <w:t xml:space="preserve">Ausführung mit automatischem Prüfsystem gemäß DIN EN 62034 Typ S inkl. Test-Taster SelfControl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WirelessBasic App frei wählbar)</w:t>
      </w:r>
    </w:p>
    <w:p>
      <w:pPr>
        <w:pPr/>
        <w:numPr>
          <w:ilvl w:val="0"/>
          <w:numId w:val="2"/>
        </w:numPr>
      </w:pPr>
      <w:r>
        <w:rPr/>
        <w:t xml:space="preserve">Konfigurierbarer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Aluminium</w:t>
      </w:r>
    </w:p>
    <w:p>
      <w:pPr/>
      <w:r>
        <w:rPr/>
        <w:t xml:space="preserve">Farbe: RAL 9003</w:t>
      </w:r>
    </w:p>
    <w:p>
      <w:pPr/>
      <w:r>
        <w:rPr/>
        <w:t xml:space="preserve">Maße: 54 mm x 277 mm x 184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85 lm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ASMU018WB-WS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2PS-EB, 2x PS - Pendel Silber 500mm vorverdrahtet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F57A7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2024-06-11T13:41:46+02:00</dcterms:created>
  <dcterms:modified xsi:type="dcterms:W3CDTF">2024-06-11T13:41:46+02:00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