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Überwachungsbaustein, für den Betrieb an einem 24V Stromversorgungssystem. Automatisches Prüfsystem gemäß DIN EN 62034 Typ ER, in Verbindung mit einer Anlage vom Typ CoreCompact.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Automatische Adressierung über Konfigurationsassistent </w:t>
      </w:r>
    </w:p>
    <w:p>
      <w:pPr>
        <w:numPr>
          <w:ilvl w:val="0"/>
          <w:numId w:val="2"/>
        </w:numPr>
      </w:pPr>
      <w:r>
        <w:rPr/>
        <w:t xml:space="preserve">Leuchten einzeln programmier- und dimmbar mit zentralem Stromversorgungssystem von RP</w:t>
      </w:r>
    </w:p>
    <w:p>
      <w:pPr>
        <w:numPr>
          <w:ilvl w:val="0"/>
          <w:numId w:val="2"/>
        </w:numPr>
      </w:pPr>
      <w:r>
        <w:rPr/>
        <w:t xml:space="preserve">Leuchten Update über die Anlage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236 mm x 184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2,8 W W</w:t>
      </w:r>
    </w:p>
    <w:p>
      <w:pPr/>
      <w:r>
        <w:rPr/>
        <w:t xml:space="preserve">Leistung Bereitschaftsbetrieb: 0,4 W W</w:t>
      </w:r>
    </w:p>
    <w:p>
      <w:pPr/>
      <w:r>
        <w:rPr/>
        <w:t xml:space="preserve">Lichtstrom Notbetrieb: 165 lm lm</w:t>
      </w:r>
    </w:p>
    <w:p>
      <w:pPr/>
    </w:p>
    <w:p>
      <w:pPr/>
      <w:r>
        <w:rPr/>
        <w:t xml:space="preserve">Eingangsspannung AC: 24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AMD509CC-AZ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6EC6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2024-07-22T16:27:53+02:00</dcterms:created>
  <dcterms:modified xsi:type="dcterms:W3CDTF">2024-07-22T16:27:53+02:00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