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with wire suspension. </w:t>
      </w:r>
      <w:br/>
      <w:br/>
      <w:r>
        <w:rPr/>
        <w:t xml:space="preserve">Sober and clear design language of all A-series luminaire versions for integration into any type of building. The modular practical construction of the A-series promises the simplest installation for all variants.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Insulated steel cable factory-set 1.5m, freely adjustable</w:t>
      </w:r>
      <w:br/>
      <w:r>
        <w:rPr/>
        <w:t xml:space="preserve">- LED power supply via cable suspension</w:t>
      </w:r>
      <w:br/>
      <w:r>
        <w:rPr/>
        <w:t xml:space="preserve">- Fixing of the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Zinc die-cast</w:t>
      </w:r>
    </w:p>
    <w:p>
      <w:pPr/>
      <w:r>
        <w:rPr/>
        <w:t xml:space="preserve">Color: RAL 9003</w:t>
      </w:r>
    </w:p>
    <w:p>
      <w:pPr/>
      <w:r>
        <w:rPr/>
        <w:t xml:space="preserve">Dimensions: 79 mm x 236 mm x 165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AMCC403WL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AM-XBE, A-Serie SB - concrete recessed housing  for AMC, AMR, AXC, AXR</w:t>
      </w:r>
    </w:p>
    <w:p>
      <w:pPr/>
      <w:r>
        <w:rPr/>
        <w:t xml:space="preserve">Article number: LFP3212.K-SET-2AKKU, LFP3212.K-SET-2AKKU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0B30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2024-08-23T20:05:26+02:00</dcterms:created>
  <dcterms:modified xsi:type="dcterms:W3CDTF">2024-08-23T20:05:26+02:00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