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AIDP408WL-AZ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AM-X-PKG-AZ,  </w:t>
      </w:r>
    </w:p>
    <w:p>
      <w:pPr/>
      <w:r>
        <w:rPr/>
        <w:t xml:space="preserve">Numéro d'article: AM-X-APA-AZ,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145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2024-08-23T21:17:44+02:00</dcterms:created>
  <dcterms:modified xsi:type="dcterms:W3CDTF">2024-08-23T21:17:44+02:00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