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encastré, récompensé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Matériau: Zinc moulé sous pression</w:t>
      </w:r>
    </w:p>
    <w:p>
      <w:pPr/>
      <w:r>
        <w:rPr/>
        <w:t xml:space="preserve">Couleur: RAL 9003</w:t>
      </w:r>
    </w:p>
    <w:p>
      <w:pPr/>
      <w:r>
        <w:rPr/>
        <w:t xml:space="preserve">Dimensions: 73 mm x 517 mm x 296 mm</w:t>
      </w:r>
    </w:p>
    <w:p>
      <w:pPr/>
      <w:r>
        <w:rPr/>
        <w:t xml:space="preserve">Diamètre:  mm</w:t>
      </w:r>
    </w:p>
    <w:p>
      <w:pPr/>
    </w:p>
    <w:p>
      <w:pPr/>
      <w:r>
        <w:rPr/>
        <w:t xml:space="preserve">Type de montage: Wandeinbau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50m m</w:t>
      </w:r>
    </w:p>
    <w:p>
      <w:pPr/>
      <w:r>
        <w:rPr/>
        <w:t xml:space="preserve">Pictogramme: Einzeln n.A.</w:t>
      </w:r>
    </w:p>
    <w:p>
      <w:pPr/>
    </w:p>
    <w:p>
      <w:pPr/>
      <w:r>
        <w:rPr/>
        <w:t xml:space="preserve">Puissance en mode continu: 5,2 W W</w:t>
      </w:r>
    </w:p>
    <w:p>
      <w:pPr/>
      <w:r>
        <w:rPr/>
        <w:t xml:space="preserve">Puissance en mode veille: 0 W W</w:t>
      </w:r>
    </w:p>
    <w:p>
      <w:pPr/>
    </w:p>
    <w:p>
      <w:pPr/>
      <w:r>
        <w:rPr/>
        <w:t xml:space="preserve">Tension d'entrée AC: 230 V V</w:t>
      </w:r>
    </w:p>
    <w:p>
      <w:pPr/>
      <w:r>
        <w:rPr/>
        <w:t xml:space="preserve">Section de raccordement: 1.5 mm² mm</w:t>
      </w:r>
    </w:p>
    <w:p>
      <w:pPr/>
    </w:p>
    <w:p>
      <w:pPr/>
      <w:r>
        <w:rPr/>
        <w:t xml:space="preserve">Batterie: </w:t>
      </w:r>
    </w:p>
    <w:p>
      <w:pPr/>
    </w:p>
    <w:p>
      <w:pPr/>
      <w:r>
        <w:rPr/>
        <w:t xml:space="preserve">Numéro d'article: AGR009</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2024-09-04T15:41:18+02:00</dcterms:created>
  <dcterms:modified xsi:type="dcterms:W3CDTF">2024-09-04T15:41:18+02:00</dcterms:modified>
</cp:coreProperties>
</file>

<file path=docProps/custom.xml><?xml version="1.0" encoding="utf-8"?>
<Properties xmlns="http://schemas.openxmlformats.org/officeDocument/2006/custom-properties" xmlns:vt="http://schemas.openxmlformats.org/officeDocument/2006/docPropsVTypes"/>
</file>