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and surface-mounted downlight, RAVIO series. IP20 (for the surface-mounted version). Housing made from plastic (PC) and passive aluminium cooler. Diffuser made from plastic, opal. Operating unit can be switched or dimmed (DALI dimmer), external (integrated in the surface-mounted version). Version with Casambi Bluetooth control available. DC compatibility on request.</w:t>
      </w:r>
      <w:br/>
    </w:p>
    <w:p>
      <w:pPr/>
    </w:p>
    <w:p>
      <w:pPr/>
      <w:r>
        <w:rPr/>
        <w:t xml:space="preserve">Acceptance tests:</w:t>
      </w:r>
    </w:p>
    <w:p>
      <w:pPr/>
      <w:r>
        <w:rPr/>
        <w:t xml:space="preserve">Protection class: II</w:t>
      </w:r>
    </w:p>
    <w:p>
      <w:pPr/>
      <w:r>
        <w:rPr/>
        <w:t xml:space="preserve">Ingress protection (IP) rating: IP 20</w:t>
      </w:r>
    </w:p>
    <w:p>
      <w:pPr/>
    </w:p>
    <w:p>
      <w:pPr/>
      <w:r>
        <w:rPr/>
        <w:t xml:space="preserve">Electrical data:</w:t>
      </w:r>
    </w:p>
    <w:p>
      <w:pPr/>
      <w:r>
        <w:rPr/>
        <w:t xml:space="preserve">Input Voltage AC: AC 220-240V / 50-60Hz</w:t>
      </w:r>
    </w:p>
    <w:p>
      <w:pPr/>
      <w:r>
        <w:rPr/>
        <w:t xml:space="preserve">System power: 23 W</w:t>
      </w:r>
    </w:p>
    <w:p>
      <w:pPr/>
    </w:p>
    <w:p>
      <w:pPr/>
      <w:r>
        <w:rPr/>
        <w:t xml:space="preserve">Photometrical data:</w:t>
      </w:r>
    </w:p>
    <w:p>
      <w:pPr/>
      <w:r>
        <w:rPr/>
        <w:t xml:space="preserve">Rated luminous flux: 2.450 lm</w:t>
      </w:r>
    </w:p>
    <w:p>
      <w:pPr/>
      <w:r>
        <w:rPr/>
        <w:t xml:space="preserve">Colour temperature: 4000 K</w:t>
      </w:r>
    </w:p>
    <w:p>
      <w:pPr/>
      <w:r>
        <w:rPr/>
        <w:t xml:space="preserve">Light source: LED</w:t>
      </w:r>
    </w:p>
    <w:p>
      <w:pPr/>
    </w:p>
    <w:p>
      <w:pPr/>
      <w:r>
        <w:rPr/>
        <w:t xml:space="preserve">Physical data:</w:t>
      </w:r>
    </w:p>
    <w:p>
      <w:pPr/>
      <w:r>
        <w:rPr/>
        <w:t xml:space="preserve">Height (H): 260 mm</w:t>
      </w:r>
    </w:p>
    <w:p>
      <w:pPr/>
      <w:r>
        <w:rPr/>
        <w:t xml:space="preserve">Diameter ø: 172 mm</w:t>
      </w:r>
    </w:p>
    <w:p>
      <w:pPr/>
    </w:p>
    <w:p>
      <w:pPr/>
      <w:r>
        <w:rPr/>
        <w:t xml:space="preserve">Manufacturer: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2024-02-25T19:46:47+01:00</dcterms:created>
  <dcterms:modified xsi:type="dcterms:W3CDTF">2024-02-25T19:46:47+01:00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